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98" w:rsidRDefault="00E75498">
      <w:pPr>
        <w:pStyle w:val="Tytu"/>
        <w:pBdr>
          <w:top w:val="dashDotStroked" w:sz="24" w:space="1" w:color="auto"/>
          <w:left w:val="dashDotStroked" w:sz="24" w:space="10" w:color="auto"/>
          <w:bottom w:val="dashDotStroked" w:sz="24" w:space="31" w:color="auto"/>
          <w:right w:val="dashDotStroked" w:sz="24" w:space="4" w:color="auto"/>
        </w:pBdr>
        <w:rPr>
          <w:sz w:val="24"/>
        </w:rPr>
      </w:pPr>
      <w:r>
        <w:rPr>
          <w:sz w:val="40"/>
        </w:rPr>
        <w:t>OŚRODEK ZHP „B E R D O” W MYCZKOWCACH</w:t>
      </w:r>
    </w:p>
    <w:p w:rsidR="00E75498" w:rsidRDefault="00D139C4">
      <w:pPr>
        <w:pStyle w:val="Tytu"/>
        <w:pBdr>
          <w:top w:val="dashDotStroked" w:sz="24" w:space="1" w:color="auto"/>
          <w:left w:val="dashDotStroked" w:sz="24" w:space="10" w:color="auto"/>
          <w:bottom w:val="dashDotStroked" w:sz="24" w:space="31" w:color="auto"/>
          <w:right w:val="dashDotStroked" w:sz="24" w:space="4" w:color="auto"/>
        </w:pBd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0" cy="1066800"/>
            <wp:effectExtent l="19050" t="0" r="0" b="0"/>
            <wp:docPr id="1" name="Obraz 1" descr="panorama zachód na reklam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orama zachód na reklam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98" w:rsidRDefault="00E75498">
      <w:pPr>
        <w:pStyle w:val="Tytu"/>
        <w:pBdr>
          <w:top w:val="dashDotStroked" w:sz="24" w:space="1" w:color="auto"/>
          <w:left w:val="dashDotStroked" w:sz="24" w:space="10" w:color="auto"/>
          <w:bottom w:val="dashDotStroked" w:sz="24" w:space="31" w:color="auto"/>
          <w:right w:val="dashDotStroked" w:sz="24" w:space="4" w:color="auto"/>
        </w:pBdr>
        <w:jc w:val="left"/>
        <w:rPr>
          <w:sz w:val="20"/>
        </w:rPr>
      </w:pPr>
    </w:p>
    <w:p w:rsidR="00E75498" w:rsidRDefault="00E75498">
      <w:pPr>
        <w:pStyle w:val="Tytu"/>
        <w:pBdr>
          <w:top w:val="dashDotStroked" w:sz="24" w:space="1" w:color="auto"/>
          <w:left w:val="dashDotStroked" w:sz="24" w:space="10" w:color="auto"/>
          <w:bottom w:val="dashDotStroked" w:sz="24" w:space="31" w:color="auto"/>
          <w:right w:val="dashDotStroked" w:sz="24" w:space="4" w:color="auto"/>
        </w:pBdr>
        <w:jc w:val="left"/>
        <w:rPr>
          <w:sz w:val="40"/>
        </w:rPr>
      </w:pPr>
      <w:r>
        <w:rPr>
          <w:sz w:val="40"/>
        </w:rPr>
        <w:t>OFERTA OBOZU DLA PZW</w:t>
      </w:r>
      <w:bookmarkStart w:id="0" w:name="_GoBack"/>
      <w:bookmarkEnd w:id="0"/>
    </w:p>
    <w:p w:rsidR="00E75498" w:rsidRDefault="00E75498">
      <w:pPr>
        <w:pStyle w:val="Nagwek1"/>
      </w:pPr>
    </w:p>
    <w:p w:rsidR="00E75498" w:rsidRDefault="00E75498">
      <w:pPr>
        <w:pStyle w:val="Nagwek1"/>
      </w:pPr>
      <w:r>
        <w:t>Program krajoznawczy obozu:</w:t>
      </w:r>
    </w:p>
    <w:p w:rsidR="00E75498" w:rsidRDefault="00E75498">
      <w:pPr>
        <w:pStyle w:val="Nagwek1"/>
        <w:rPr>
          <w:b w:val="0"/>
          <w:bCs w:val="0"/>
          <w:sz w:val="22"/>
        </w:rPr>
      </w:pP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I. Wycieczki piesze w najbliższe okolice: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1. Ośrodek- Grodzisko- Elektrownia w Zwierzyniu- „Cudowne Źródełko”- Ośrodek (czas ok. 3 h).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2. Ośrod</w:t>
      </w:r>
      <w:r w:rsidR="003460CB">
        <w:rPr>
          <w:b w:val="0"/>
          <w:bCs w:val="0"/>
          <w:sz w:val="22"/>
        </w:rPr>
        <w:t>ek- Myczkowce – Ośrodek Caritas</w:t>
      </w:r>
      <w:r>
        <w:rPr>
          <w:b w:val="0"/>
          <w:bCs w:val="0"/>
          <w:sz w:val="22"/>
        </w:rPr>
        <w:t xml:space="preserve"> (zwiedzanie –miniat</w:t>
      </w:r>
      <w:r w:rsidR="003460CB">
        <w:rPr>
          <w:b w:val="0"/>
          <w:bCs w:val="0"/>
          <w:sz w:val="22"/>
        </w:rPr>
        <w:t xml:space="preserve">ury cerkiewek, ogród, mini zoo) </w:t>
      </w:r>
      <w:r>
        <w:rPr>
          <w:b w:val="0"/>
          <w:bCs w:val="0"/>
          <w:sz w:val="22"/>
        </w:rPr>
        <w:t xml:space="preserve"> -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Myczkowce – Ośrodek  (czas ok. 4 h), Możliwe warianty trasy.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3. Ośrodek – dolina Be</w:t>
      </w:r>
      <w:r w:rsidR="003460CB">
        <w:rPr>
          <w:b w:val="0"/>
          <w:bCs w:val="0"/>
          <w:sz w:val="22"/>
        </w:rPr>
        <w:t>r</w:t>
      </w:r>
      <w:r>
        <w:rPr>
          <w:b w:val="0"/>
          <w:bCs w:val="0"/>
          <w:sz w:val="22"/>
        </w:rPr>
        <w:t>eźnicy (pozostałości miejscowości)</w:t>
      </w:r>
      <w:r w:rsidR="003460CB">
        <w:rPr>
          <w:b w:val="0"/>
          <w:bCs w:val="0"/>
          <w:sz w:val="22"/>
        </w:rPr>
        <w:t xml:space="preserve"> –</w:t>
      </w:r>
      <w:r>
        <w:rPr>
          <w:b w:val="0"/>
          <w:bCs w:val="0"/>
          <w:sz w:val="22"/>
        </w:rPr>
        <w:t xml:space="preserve"> </w:t>
      </w:r>
      <w:r w:rsidR="003460CB">
        <w:rPr>
          <w:b w:val="0"/>
          <w:bCs w:val="0"/>
          <w:sz w:val="22"/>
        </w:rPr>
        <w:t xml:space="preserve">góra </w:t>
      </w:r>
      <w:proofErr w:type="spellStart"/>
      <w:r>
        <w:rPr>
          <w:b w:val="0"/>
          <w:bCs w:val="0"/>
          <w:sz w:val="22"/>
        </w:rPr>
        <w:t>Berdo</w:t>
      </w:r>
      <w:proofErr w:type="spellEnd"/>
      <w:r w:rsidR="003460C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- Myczkowce (czas ok. 3h).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4. Myczkowce – Solina (zwiedzanie wnętrza zapory), przejście koroną zapory, kąpielisko,- Myczkowce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całość z dłuższym pobytem w Solinie w tym na kąpielisku to ok.8 h.(suchy prowiant).</w:t>
      </w:r>
    </w:p>
    <w:p w:rsidR="00E75498" w:rsidRDefault="00E75498">
      <w:pPr>
        <w:pStyle w:val="Nagwek1"/>
      </w:pPr>
      <w:r>
        <w:t xml:space="preserve">   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t xml:space="preserve">  </w:t>
      </w:r>
      <w:r>
        <w:rPr>
          <w:b w:val="0"/>
          <w:bCs w:val="0"/>
          <w:sz w:val="22"/>
        </w:rPr>
        <w:t>W najbliższej okolicy wyznaczonych jest ponad 20 szlaków pieszych pozwalających na wybór wielu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wariantów tras dostosowanych do wieku, umiejętności i zainteresowań uczestników. </w:t>
      </w:r>
    </w:p>
    <w:p w:rsidR="00E75498" w:rsidRDefault="00E75498">
      <w:pPr>
        <w:pStyle w:val="Nagwek1"/>
        <w:rPr>
          <w:b w:val="0"/>
          <w:bCs w:val="0"/>
          <w:sz w:val="22"/>
        </w:rPr>
      </w:pPr>
    </w:p>
    <w:p w:rsidR="00E75498" w:rsidRDefault="00E75498">
      <w:pPr>
        <w:pStyle w:val="Nagwek1"/>
        <w:rPr>
          <w:b w:val="0"/>
          <w:bCs w:val="0"/>
          <w:sz w:val="22"/>
        </w:rPr>
      </w:pP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II. Wycieczka pieszo-wodna.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1.Część piesza : Ośrodek</w:t>
      </w:r>
      <w:r w:rsidR="003460C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-</w:t>
      </w:r>
      <w:r w:rsidR="003460C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Myczkowce- Koziniec- Bóbrka (kamieniołom) –Bóbrka galerie –Bóbrka przystań.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t xml:space="preserve">     </w:t>
      </w:r>
      <w:r>
        <w:rPr>
          <w:b w:val="0"/>
          <w:bCs w:val="0"/>
          <w:sz w:val="22"/>
        </w:rPr>
        <w:t>Dalej część wodna.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2. Część wodna – rejs rowerkami i kajakami wzdłuż jeziora </w:t>
      </w:r>
      <w:proofErr w:type="spellStart"/>
      <w:r>
        <w:rPr>
          <w:b w:val="0"/>
          <w:bCs w:val="0"/>
          <w:sz w:val="22"/>
        </w:rPr>
        <w:t>Myczkowieckiego</w:t>
      </w:r>
      <w:proofErr w:type="spellEnd"/>
      <w:r>
        <w:rPr>
          <w:b w:val="0"/>
          <w:bCs w:val="0"/>
          <w:sz w:val="22"/>
        </w:rPr>
        <w:t xml:space="preserve"> do Bóbrki (przystań).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Dalej część piesza jak wyżej z Bóbrki do Myczkowiec i ośrodka (czas całości ok. 4 h)</w:t>
      </w:r>
    </w:p>
    <w:p w:rsidR="00E75498" w:rsidRDefault="00E75498">
      <w:pPr>
        <w:pStyle w:val="Nagwek1"/>
        <w:rPr>
          <w:b w:val="0"/>
          <w:bCs w:val="0"/>
          <w:sz w:val="22"/>
        </w:rPr>
      </w:pP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III. Wycieczka autokarowo- piesza.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Całodzienna wycieczka autokarowa  w Bieszczady  Wysokie ze zwi</w:t>
      </w:r>
      <w:r w:rsidR="00326C94">
        <w:rPr>
          <w:b w:val="0"/>
          <w:bCs w:val="0"/>
          <w:sz w:val="22"/>
        </w:rPr>
        <w:t>e</w:t>
      </w:r>
      <w:r>
        <w:rPr>
          <w:b w:val="0"/>
          <w:bCs w:val="0"/>
          <w:sz w:val="22"/>
        </w:rPr>
        <w:t>dzeniem najciekawszych miejsc oraz</w:t>
      </w:r>
    </w:p>
    <w:p w:rsidR="00E75498" w:rsidRDefault="00326C94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w</w:t>
      </w:r>
      <w:r w:rsidR="00E75498">
        <w:rPr>
          <w:b w:val="0"/>
          <w:bCs w:val="0"/>
          <w:sz w:val="22"/>
        </w:rPr>
        <w:t xml:space="preserve">ejściem na Połoninę </w:t>
      </w:r>
      <w:proofErr w:type="spellStart"/>
      <w:r w:rsidR="00E75498">
        <w:rPr>
          <w:b w:val="0"/>
          <w:bCs w:val="0"/>
          <w:sz w:val="22"/>
        </w:rPr>
        <w:t>Wetlińską</w:t>
      </w:r>
      <w:proofErr w:type="spellEnd"/>
      <w:r w:rsidR="00E75498">
        <w:rPr>
          <w:b w:val="0"/>
          <w:bCs w:val="0"/>
          <w:sz w:val="22"/>
        </w:rPr>
        <w:t xml:space="preserve"> (lub Tarnicę). Całość pod dodatkową opieką </w:t>
      </w:r>
      <w:r w:rsidR="003460CB">
        <w:rPr>
          <w:b w:val="0"/>
          <w:bCs w:val="0"/>
          <w:sz w:val="22"/>
        </w:rPr>
        <w:t>p</w:t>
      </w:r>
      <w:r w:rsidR="00E75498">
        <w:rPr>
          <w:b w:val="0"/>
          <w:bCs w:val="0"/>
          <w:sz w:val="22"/>
        </w:rPr>
        <w:t xml:space="preserve">rzewodnika </w:t>
      </w:r>
      <w:r w:rsidR="003460CB">
        <w:rPr>
          <w:b w:val="0"/>
          <w:bCs w:val="0"/>
          <w:sz w:val="22"/>
        </w:rPr>
        <w:t>g</w:t>
      </w:r>
      <w:r w:rsidR="00E75498">
        <w:rPr>
          <w:b w:val="0"/>
          <w:bCs w:val="0"/>
          <w:sz w:val="22"/>
        </w:rPr>
        <w:t>órskiego.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Wyjazd po śniadaniu – powrót na </w:t>
      </w:r>
      <w:proofErr w:type="spellStart"/>
      <w:r>
        <w:rPr>
          <w:b w:val="0"/>
          <w:bCs w:val="0"/>
          <w:sz w:val="22"/>
        </w:rPr>
        <w:t>obiado</w:t>
      </w:r>
      <w:proofErr w:type="spellEnd"/>
      <w:r w:rsidR="00326C94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-</w:t>
      </w:r>
      <w:r w:rsidR="00326C94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kolację (suchy prowiant na drogę). Całość ok. 10 h w tym: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przejście piesze na Połoninę </w:t>
      </w:r>
      <w:proofErr w:type="spellStart"/>
      <w:r>
        <w:rPr>
          <w:b w:val="0"/>
          <w:bCs w:val="0"/>
          <w:sz w:val="22"/>
        </w:rPr>
        <w:t>Wetlińską</w:t>
      </w:r>
      <w:proofErr w:type="spellEnd"/>
      <w:r>
        <w:rPr>
          <w:b w:val="0"/>
          <w:bCs w:val="0"/>
          <w:sz w:val="22"/>
        </w:rPr>
        <w:t xml:space="preserve"> z Przełęczy Wyżnej  z pobytem na szczycie ok. 3 h, lub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przejście piesze na Tarnicę z Wołosatego ok. 4h.</w:t>
      </w:r>
    </w:p>
    <w:p w:rsidR="00E75498" w:rsidRDefault="00E75498">
      <w:pPr>
        <w:pStyle w:val="Nagwek1"/>
        <w:rPr>
          <w:b w:val="0"/>
          <w:bCs w:val="0"/>
          <w:sz w:val="22"/>
        </w:rPr>
      </w:pP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IV. Wycieczka autokarowo-piesza do Sanoka.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Całodzienna wycieczka autokarowo-piesza . Myczkowce- Lesko- „Sobień”</w:t>
      </w:r>
      <w:r w:rsidR="00326C94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ruiny zamku-Sanok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(zwiedzanie skansenu MBL, zwiedzanie miasta, posiłek)- Zagórz –ruiny klasztoru- „Kamień Leski”-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Myczkowce. Wyjazd po śniadaniu, powrót na obiadokolację,  Całość </w:t>
      </w:r>
      <w:r w:rsidR="00292B14">
        <w:rPr>
          <w:b w:val="0"/>
          <w:bCs w:val="0"/>
          <w:sz w:val="22"/>
        </w:rPr>
        <w:t>ok. 9 h</w:t>
      </w:r>
      <w:r>
        <w:rPr>
          <w:b w:val="0"/>
          <w:bCs w:val="0"/>
          <w:sz w:val="22"/>
        </w:rPr>
        <w:t>.</w:t>
      </w:r>
    </w:p>
    <w:p w:rsidR="00E75498" w:rsidRDefault="00E75498">
      <w:pPr>
        <w:pStyle w:val="Nagwek1"/>
        <w:rPr>
          <w:b w:val="0"/>
          <w:bCs w:val="0"/>
          <w:sz w:val="22"/>
        </w:rPr>
      </w:pP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V. Wycieczka autokarowa do Ustrzyk Dolnych.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Przejazd do Ustrzyk Dolnych- zwiedzanie Muzeum Bieszczadzkiego Parku Narodowego</w:t>
      </w:r>
      <w:r w:rsidR="003460C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-pobyt na pływalni</w:t>
      </w:r>
    </w:p>
    <w:p w:rsidR="00E75498" w:rsidRDefault="00E75498">
      <w:pPr>
        <w:pStyle w:val="Nagwek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„DELFIN” – spacer po Ustrzykach- przejazd do Myczkowiec. Czas ok. 4,5 h.</w:t>
      </w:r>
    </w:p>
    <w:p w:rsidR="00E75498" w:rsidRDefault="00E75498">
      <w:pPr>
        <w:pStyle w:val="Nagwek1"/>
        <w:rPr>
          <w:b w:val="0"/>
          <w:bCs w:val="0"/>
          <w:sz w:val="22"/>
        </w:rPr>
      </w:pPr>
    </w:p>
    <w:p w:rsidR="00E75498" w:rsidRDefault="00E75498">
      <w:pPr>
        <w:pBdr>
          <w:top w:val="dashDotStroked" w:sz="24" w:space="1" w:color="auto"/>
          <w:left w:val="dashDotStroked" w:sz="24" w:space="10" w:color="auto"/>
          <w:bottom w:val="dashDotStroked" w:sz="24" w:space="31" w:color="auto"/>
          <w:right w:val="dashDotStroked" w:sz="24" w:space="4" w:color="auto"/>
        </w:pBdr>
      </w:pPr>
      <w:r>
        <w:rPr>
          <w:b/>
          <w:bCs/>
          <w:sz w:val="22"/>
        </w:rPr>
        <w:t xml:space="preserve"> </w:t>
      </w:r>
    </w:p>
    <w:p w:rsidR="00E75498" w:rsidRDefault="00D139C4">
      <w:pPr>
        <w:pBdr>
          <w:top w:val="dashDotStroked" w:sz="24" w:space="1" w:color="auto"/>
          <w:left w:val="dashDotStroked" w:sz="24" w:space="10" w:color="auto"/>
          <w:bottom w:val="dashDotStroked" w:sz="24" w:space="31" w:color="auto"/>
          <w:right w:val="dashDotStroked" w:sz="24" w:space="4" w:color="auto"/>
        </w:pBdr>
      </w:pPr>
      <w:r>
        <w:rPr>
          <w:noProof/>
        </w:rPr>
        <w:drawing>
          <wp:inline distT="0" distB="0" distL="0" distR="0">
            <wp:extent cx="1228725" cy="828675"/>
            <wp:effectExtent l="19050" t="0" r="9525" b="0"/>
            <wp:docPr id="2" name="Obraz 2" descr="jezioro na reklam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zioro na reklam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498">
        <w:object w:dxaOrig="1861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64.5pt" o:ole="">
            <v:imagedata r:id="rId8" o:title=""/>
          </v:shape>
          <o:OLEObject Type="Embed" ProgID="Word.Picture.8" ShapeID="_x0000_i1025" DrawAspect="Content" ObjectID="_1560156528" r:id="rId9"/>
        </w:object>
      </w:r>
      <w:r>
        <w:rPr>
          <w:noProof/>
        </w:rPr>
        <w:drawing>
          <wp:inline distT="0" distB="0" distL="0" distR="0">
            <wp:extent cx="1114425" cy="828675"/>
            <wp:effectExtent l="19050" t="0" r="9525" b="0"/>
            <wp:docPr id="4" name="Obraz 4" descr="rowerki na reklam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werki na reklamę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7775" cy="828675"/>
            <wp:effectExtent l="19050" t="0" r="9525" b="0"/>
            <wp:docPr id="5" name="Obraz 5" descr="na reklamę 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 reklamę wi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4900" cy="828675"/>
            <wp:effectExtent l="19050" t="0" r="0" b="0"/>
            <wp:docPr id="6" name="Obraz 6" descr="sala na reklam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a na reklamę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498" w:rsidSect="005507BC">
      <w:pgSz w:w="11906" w:h="16838"/>
      <w:pgMar w:top="719" w:right="748" w:bottom="36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E5" w:rsidRDefault="007F5DE5">
      <w:r>
        <w:separator/>
      </w:r>
    </w:p>
  </w:endnote>
  <w:endnote w:type="continuationSeparator" w:id="0">
    <w:p w:rsidR="007F5DE5" w:rsidRDefault="007F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E5" w:rsidRDefault="007F5DE5">
      <w:r>
        <w:separator/>
      </w:r>
    </w:p>
  </w:footnote>
  <w:footnote w:type="continuationSeparator" w:id="0">
    <w:p w:rsidR="007F5DE5" w:rsidRDefault="007F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14"/>
    <w:rsid w:val="001F2607"/>
    <w:rsid w:val="00292B14"/>
    <w:rsid w:val="00326C94"/>
    <w:rsid w:val="003460CB"/>
    <w:rsid w:val="004461DF"/>
    <w:rsid w:val="005507BC"/>
    <w:rsid w:val="00645E35"/>
    <w:rsid w:val="007F5DE5"/>
    <w:rsid w:val="00947B8E"/>
    <w:rsid w:val="00BA11D2"/>
    <w:rsid w:val="00D139C4"/>
    <w:rsid w:val="00E63044"/>
    <w:rsid w:val="00E75498"/>
    <w:rsid w:val="00EE32A2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BD2BB-AA1F-4744-B9A6-D1376486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507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07BC"/>
    <w:pPr>
      <w:keepNext/>
      <w:pBdr>
        <w:top w:val="dashDotStroked" w:sz="24" w:space="1" w:color="auto"/>
        <w:left w:val="dashDotStroked" w:sz="24" w:space="10" w:color="auto"/>
        <w:bottom w:val="dashDotStroked" w:sz="24" w:space="31" w:color="auto"/>
        <w:right w:val="dashDotStroked" w:sz="24" w:space="4" w:color="auto"/>
      </w:pBdr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507BC"/>
    <w:pPr>
      <w:jc w:val="center"/>
    </w:pPr>
    <w:rPr>
      <w:b/>
      <w:bCs/>
      <w:sz w:val="36"/>
    </w:rPr>
  </w:style>
  <w:style w:type="paragraph" w:styleId="Tekstpodstawowy">
    <w:name w:val="Body Text"/>
    <w:basedOn w:val="Normalny"/>
    <w:rsid w:val="005507BC"/>
    <w:pPr>
      <w:jc w:val="both"/>
    </w:pPr>
  </w:style>
  <w:style w:type="character" w:styleId="Hipercze">
    <w:name w:val="Hyperlink"/>
    <w:basedOn w:val="Domylnaczcionkaakapitu"/>
    <w:rsid w:val="005507BC"/>
    <w:rPr>
      <w:color w:val="0000FF"/>
      <w:u w:val="single"/>
    </w:rPr>
  </w:style>
  <w:style w:type="paragraph" w:styleId="Stopka">
    <w:name w:val="footer"/>
    <w:basedOn w:val="Normalny"/>
    <w:rsid w:val="005507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07BC"/>
  </w:style>
  <w:style w:type="paragraph" w:styleId="Tekstdymka">
    <w:name w:val="Balloon Text"/>
    <w:basedOn w:val="Normalny"/>
    <w:link w:val="TekstdymkaZnak"/>
    <w:rsid w:val="00947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7B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47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7B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ZHP „B E R D O” W MYCZKOWCACH</vt:lpstr>
    </vt:vector>
  </TitlesOfParts>
  <Company>dom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ZHP „B E R D O” W MYCZKOWCACH</dc:title>
  <dc:creator>Ogólny</dc:creator>
  <cp:lastModifiedBy>Sport PZW</cp:lastModifiedBy>
  <cp:revision>5</cp:revision>
  <cp:lastPrinted>2011-02-10T13:14:00Z</cp:lastPrinted>
  <dcterms:created xsi:type="dcterms:W3CDTF">2017-03-15T23:55:00Z</dcterms:created>
  <dcterms:modified xsi:type="dcterms:W3CDTF">2017-06-28T10:02:00Z</dcterms:modified>
</cp:coreProperties>
</file>